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59D111" w14:textId="26B32715" w:rsidR="006B4862" w:rsidRPr="00D83F0F" w:rsidRDefault="006B4862" w:rsidP="006B48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83F0F">
        <w:rPr>
          <w:rFonts w:cs="Arial"/>
          <w:b/>
          <w:noProof/>
          <w:sz w:val="24"/>
        </w:rPr>
        <w:t>SA WG2 Meeting #</w:t>
      </w:r>
      <w:r w:rsidRPr="00D83F0F">
        <w:rPr>
          <w:rFonts w:eastAsia="Yu Mincho" w:cs="Arial" w:hint="eastAsia"/>
          <w:b/>
          <w:noProof/>
          <w:sz w:val="24"/>
          <w:lang w:eastAsia="ja-JP"/>
        </w:rPr>
        <w:t>1</w:t>
      </w:r>
      <w:r w:rsidRPr="00D83F0F">
        <w:rPr>
          <w:rFonts w:eastAsia="Yu Mincho" w:cs="Arial"/>
          <w:b/>
          <w:noProof/>
          <w:sz w:val="24"/>
          <w:lang w:eastAsia="ja-JP"/>
        </w:rPr>
        <w:t>6</w:t>
      </w:r>
      <w:r w:rsidR="00BA58BD">
        <w:rPr>
          <w:rFonts w:eastAsia="Yu Mincho" w:cs="Arial"/>
          <w:b/>
          <w:noProof/>
          <w:sz w:val="24"/>
          <w:lang w:eastAsia="ja-JP"/>
        </w:rPr>
        <w:t>3</w:t>
      </w:r>
      <w:r w:rsidRPr="00D83F0F">
        <w:rPr>
          <w:b/>
          <w:noProof/>
          <w:sz w:val="28"/>
        </w:rPr>
        <w:tab/>
      </w:r>
      <w:r w:rsidRPr="00D83F0F">
        <w:rPr>
          <w:rFonts w:cs="Arial"/>
          <w:b/>
          <w:noProof/>
          <w:sz w:val="24"/>
        </w:rPr>
        <w:t>S2-</w:t>
      </w:r>
      <w:r w:rsidR="00FA2046" w:rsidRPr="00FA2046">
        <w:rPr>
          <w:rFonts w:cs="Arial"/>
          <w:b/>
          <w:noProof/>
          <w:sz w:val="24"/>
        </w:rPr>
        <w:t>2405995</w:t>
      </w:r>
    </w:p>
    <w:p w14:paraId="3D437419" w14:textId="07D6FD8C" w:rsidR="008C41F6" w:rsidRPr="003C45CD" w:rsidRDefault="00BA58BD" w:rsidP="006B4862">
      <w:pPr>
        <w:pStyle w:val="CRCoverPage"/>
        <w:ind w:left="5783" w:hangingChars="2400" w:hanging="5783"/>
        <w:outlineLvl w:val="0"/>
        <w:rPr>
          <w:b/>
          <w:noProof/>
          <w:sz w:val="24"/>
        </w:rPr>
      </w:pPr>
      <w:r>
        <w:rPr>
          <w:rFonts w:eastAsia="MS Mincho" w:cs="Arial"/>
          <w:b/>
          <w:sz w:val="24"/>
          <w:szCs w:val="24"/>
          <w:lang w:eastAsia="ja-JP"/>
        </w:rPr>
        <w:t>27</w:t>
      </w:r>
      <w:r w:rsidR="006B4862" w:rsidRPr="00D83F0F">
        <w:rPr>
          <w:rFonts w:eastAsia="MS Mincho" w:cs="Arial" w:hint="eastAsia"/>
          <w:b/>
          <w:sz w:val="24"/>
          <w:szCs w:val="24"/>
          <w:lang w:eastAsia="ja-JP"/>
        </w:rPr>
        <w:t xml:space="preserve"> </w:t>
      </w:r>
      <w:r w:rsidR="006B4862" w:rsidRPr="00D83F0F">
        <w:rPr>
          <w:rFonts w:cs="Arial"/>
          <w:b/>
          <w:bCs/>
          <w:noProof/>
          <w:sz w:val="24"/>
          <w:szCs w:val="24"/>
        </w:rPr>
        <w:t xml:space="preserve">– </w:t>
      </w:r>
      <w:r>
        <w:rPr>
          <w:rFonts w:eastAsia="MS Mincho" w:cs="Arial"/>
          <w:b/>
          <w:sz w:val="24"/>
          <w:szCs w:val="24"/>
          <w:lang w:eastAsia="ja-JP"/>
        </w:rPr>
        <w:t>31</w:t>
      </w:r>
      <w:r w:rsidR="006B4862" w:rsidRPr="00D83F0F">
        <w:rPr>
          <w:rFonts w:eastAsia="MS Mincho" w:cs="Arial" w:hint="eastAsia"/>
          <w:b/>
          <w:sz w:val="24"/>
          <w:szCs w:val="24"/>
          <w:lang w:eastAsia="ja-JP"/>
        </w:rPr>
        <w:t xml:space="preserve"> </w:t>
      </w:r>
      <w:r>
        <w:rPr>
          <w:rFonts w:eastAsia="MS Mincho" w:cs="Arial"/>
          <w:b/>
          <w:sz w:val="24"/>
          <w:szCs w:val="24"/>
          <w:lang w:eastAsia="ja-JP"/>
        </w:rPr>
        <w:t>May</w:t>
      </w:r>
      <w:r w:rsidR="006B4862" w:rsidRPr="00D83F0F">
        <w:rPr>
          <w:rFonts w:eastAsia="MS Mincho" w:cs="Arial" w:hint="eastAsia"/>
          <w:b/>
          <w:sz w:val="24"/>
          <w:szCs w:val="24"/>
          <w:lang w:eastAsia="ja-JP"/>
        </w:rPr>
        <w:t xml:space="preserve"> 2024, </w:t>
      </w:r>
      <w:r>
        <w:rPr>
          <w:b/>
          <w:sz w:val="24"/>
          <w:lang w:val="en-US" w:eastAsia="zh-CN"/>
        </w:rPr>
        <w:t>Jeju, South Korea</w:t>
      </w:r>
      <w:r w:rsidR="006B4862" w:rsidRPr="00D83F0F">
        <w:rPr>
          <w:rFonts w:cs="Arial"/>
          <w:b/>
          <w:noProof/>
          <w:color w:val="3333FF"/>
          <w:sz w:val="24"/>
        </w:rPr>
        <w:tab/>
      </w:r>
      <w:r w:rsidR="006B4862" w:rsidRPr="00D83F0F">
        <w:rPr>
          <w:rFonts w:cs="Arial"/>
          <w:b/>
          <w:noProof/>
          <w:color w:val="3333FF"/>
          <w:sz w:val="24"/>
        </w:rPr>
        <w:tab/>
        <w:t xml:space="preserve">          </w:t>
      </w:r>
    </w:p>
    <w:p w14:paraId="58906A9B" w14:textId="77777777" w:rsidR="00D42197" w:rsidRPr="003C45CD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3C45CD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4C917CF" w:rsidR="00D42197" w:rsidRPr="008C41F6" w:rsidRDefault="00D42197" w:rsidP="00D42197">
      <w:pPr>
        <w:ind w:left="2127" w:hanging="2127"/>
        <w:rPr>
          <w:rFonts w:ascii="Arial" w:eastAsia="Yu Mincho" w:hAnsi="Arial" w:cs="Arial"/>
          <w:b/>
          <w:lang w:eastAsia="zh-CN"/>
        </w:rPr>
      </w:pPr>
      <w:r w:rsidRPr="008C41F6">
        <w:rPr>
          <w:rFonts w:ascii="Arial" w:hAnsi="Arial" w:cs="Arial"/>
          <w:b/>
        </w:rPr>
        <w:t xml:space="preserve">Source: </w:t>
      </w:r>
      <w:r w:rsidRPr="008C41F6">
        <w:rPr>
          <w:rFonts w:ascii="Arial" w:hAnsi="Arial" w:cs="Arial"/>
          <w:b/>
        </w:rPr>
        <w:tab/>
      </w:r>
      <w:r w:rsidR="00E440A5" w:rsidRPr="008C41F6">
        <w:rPr>
          <w:rFonts w:ascii="Arial" w:hAnsi="Arial" w:cs="Arial"/>
          <w:b/>
        </w:rPr>
        <w:t>NTT DOCOMO</w:t>
      </w:r>
    </w:p>
    <w:p w14:paraId="0F18C97F" w14:textId="6B40BC58" w:rsidR="00D42197" w:rsidRPr="008C41F6" w:rsidRDefault="00D42197" w:rsidP="00D42197">
      <w:pPr>
        <w:ind w:left="2127" w:hanging="2127"/>
        <w:rPr>
          <w:rFonts w:ascii="Arial" w:hAnsi="Arial" w:cs="Arial"/>
          <w:b/>
        </w:rPr>
      </w:pPr>
      <w:r w:rsidRPr="008C41F6">
        <w:rPr>
          <w:rFonts w:ascii="Arial" w:hAnsi="Arial" w:cs="Arial"/>
          <w:b/>
        </w:rPr>
        <w:t xml:space="preserve">Title: </w:t>
      </w:r>
      <w:r w:rsidRPr="008C41F6">
        <w:rPr>
          <w:rFonts w:ascii="Arial" w:hAnsi="Arial" w:cs="Arial"/>
          <w:b/>
        </w:rPr>
        <w:tab/>
      </w:r>
      <w:r w:rsidR="00AA5631" w:rsidRPr="008C41F6">
        <w:rPr>
          <w:rFonts w:ascii="Arial" w:hAnsi="Arial" w:cs="Arial"/>
          <w:b/>
        </w:rPr>
        <w:t>KI#</w:t>
      </w:r>
      <w:r w:rsidR="0058507E">
        <w:rPr>
          <w:rFonts w:ascii="Arial" w:hAnsi="Arial" w:cs="Arial"/>
          <w:b/>
        </w:rPr>
        <w:t>3</w:t>
      </w:r>
      <w:r w:rsidR="00404BBF">
        <w:rPr>
          <w:rFonts w:ascii="Arial" w:hAnsi="Arial" w:cs="Arial"/>
          <w:b/>
        </w:rPr>
        <w:t>,</w:t>
      </w:r>
      <w:r w:rsidR="00AA5631" w:rsidRPr="008C41F6">
        <w:rPr>
          <w:rFonts w:ascii="Arial" w:hAnsi="Arial" w:cs="Arial"/>
          <w:b/>
        </w:rPr>
        <w:t xml:space="preserve"> </w:t>
      </w:r>
      <w:r w:rsidR="00BA58BD">
        <w:rPr>
          <w:rFonts w:ascii="Arial" w:hAnsi="Arial" w:cs="Arial"/>
          <w:b/>
        </w:rPr>
        <w:t>Interim conclusion</w:t>
      </w:r>
    </w:p>
    <w:p w14:paraId="44F6D97D" w14:textId="62A1585A" w:rsidR="00D42197" w:rsidRPr="008C41F6" w:rsidRDefault="00D42197" w:rsidP="00D42197">
      <w:pPr>
        <w:ind w:left="2127" w:hanging="2127"/>
        <w:rPr>
          <w:rFonts w:ascii="Arial" w:hAnsi="Arial" w:cs="Arial"/>
          <w:b/>
        </w:rPr>
      </w:pPr>
      <w:r w:rsidRPr="008C41F6">
        <w:rPr>
          <w:rFonts w:ascii="Arial" w:hAnsi="Arial" w:cs="Arial"/>
          <w:b/>
        </w:rPr>
        <w:t xml:space="preserve">Document for: </w:t>
      </w:r>
      <w:r w:rsidRPr="008C41F6">
        <w:rPr>
          <w:rFonts w:ascii="Arial" w:hAnsi="Arial" w:cs="Arial"/>
          <w:b/>
        </w:rPr>
        <w:tab/>
      </w:r>
      <w:r w:rsidR="00974A70" w:rsidRPr="008C41F6">
        <w:rPr>
          <w:rFonts w:ascii="Arial" w:hAnsi="Arial" w:cs="Arial"/>
          <w:b/>
        </w:rPr>
        <w:t>Approval</w:t>
      </w:r>
    </w:p>
    <w:p w14:paraId="4D026DC5" w14:textId="0F2F83DC" w:rsidR="00D42197" w:rsidRPr="008C41F6" w:rsidRDefault="00D42197" w:rsidP="00D42197">
      <w:pPr>
        <w:ind w:left="2127" w:hanging="2127"/>
        <w:rPr>
          <w:rFonts w:ascii="Arial" w:hAnsi="Arial" w:cs="Arial"/>
          <w:b/>
        </w:rPr>
      </w:pPr>
      <w:r w:rsidRPr="008C41F6">
        <w:rPr>
          <w:rFonts w:ascii="Arial" w:hAnsi="Arial" w:cs="Arial"/>
          <w:b/>
        </w:rPr>
        <w:t xml:space="preserve">Agenda Item: </w:t>
      </w:r>
      <w:r w:rsidRPr="008C41F6">
        <w:rPr>
          <w:rFonts w:ascii="Arial" w:hAnsi="Arial" w:cs="Arial"/>
          <w:b/>
        </w:rPr>
        <w:tab/>
      </w:r>
      <w:r w:rsidR="006E4B3B" w:rsidRPr="008C41F6">
        <w:rPr>
          <w:rFonts w:ascii="Arial" w:hAnsi="Arial" w:cs="Arial"/>
          <w:b/>
        </w:rPr>
        <w:t>19.</w:t>
      </w:r>
      <w:r w:rsidR="00BA58BD">
        <w:rPr>
          <w:rFonts w:ascii="Arial" w:hAnsi="Arial" w:cs="Arial"/>
          <w:b/>
        </w:rPr>
        <w:t>15</w:t>
      </w:r>
      <w:r w:rsidR="006E4B3B" w:rsidRPr="008C41F6">
        <w:rPr>
          <w:rFonts w:ascii="Arial" w:hAnsi="Arial" w:cs="Arial"/>
          <w:b/>
        </w:rPr>
        <w:t xml:space="preserve"> (</w:t>
      </w:r>
      <w:r w:rsidR="006E4B3B" w:rsidRPr="008C41F6">
        <w:rPr>
          <w:rFonts w:ascii="Arial" w:eastAsia="Batang" w:hAnsi="Arial" w:cs="Arial"/>
          <w:b/>
          <w:color w:val="auto"/>
          <w:lang w:eastAsia="ar-SA"/>
        </w:rPr>
        <w:t>FS_</w:t>
      </w:r>
      <w:r w:rsidR="00BA58BD">
        <w:rPr>
          <w:rFonts w:ascii="Arial" w:eastAsia="Batang" w:hAnsi="Arial" w:cs="Arial"/>
          <w:b/>
          <w:color w:val="auto"/>
          <w:lang w:eastAsia="ar-SA"/>
        </w:rPr>
        <w:t>AIML_CN</w:t>
      </w:r>
      <w:r w:rsidR="006E4B3B" w:rsidRPr="008C41F6">
        <w:rPr>
          <w:rFonts w:ascii="Arial" w:eastAsia="Batang" w:hAnsi="Arial" w:cs="Arial"/>
          <w:b/>
          <w:color w:val="auto"/>
          <w:lang w:eastAsia="ar-SA"/>
        </w:rPr>
        <w:t>)</w:t>
      </w:r>
    </w:p>
    <w:p w14:paraId="713A04D7" w14:textId="07D63467" w:rsidR="00D42197" w:rsidRPr="008C41F6" w:rsidRDefault="002D3F8D" w:rsidP="00D42197">
      <w:pPr>
        <w:ind w:left="2127" w:hanging="2127"/>
        <w:rPr>
          <w:rFonts w:ascii="Arial" w:hAnsi="Arial" w:cs="Arial"/>
          <w:b/>
        </w:rPr>
      </w:pPr>
      <w:r w:rsidRPr="008C41F6">
        <w:rPr>
          <w:rFonts w:ascii="Arial" w:hAnsi="Arial" w:cs="Arial"/>
          <w:b/>
        </w:rPr>
        <w:t xml:space="preserve">Work Item / </w:t>
      </w:r>
      <w:r w:rsidR="00D42197" w:rsidRPr="008C41F6">
        <w:rPr>
          <w:rFonts w:ascii="Arial" w:hAnsi="Arial" w:cs="Arial"/>
          <w:b/>
        </w:rPr>
        <w:t>Release:</w:t>
      </w:r>
      <w:r w:rsidR="00D42197" w:rsidRPr="008C41F6">
        <w:rPr>
          <w:rFonts w:ascii="Arial" w:hAnsi="Arial" w:cs="Arial"/>
          <w:b/>
        </w:rPr>
        <w:tab/>
      </w:r>
      <w:r w:rsidRPr="008C41F6">
        <w:rPr>
          <w:rFonts w:ascii="Arial" w:hAnsi="Arial" w:cs="Arial"/>
          <w:b/>
        </w:rPr>
        <w:t>FS_</w:t>
      </w:r>
      <w:r w:rsidR="00BA58BD">
        <w:rPr>
          <w:rFonts w:ascii="Arial" w:hAnsi="Arial" w:cs="Arial"/>
          <w:b/>
        </w:rPr>
        <w:t>AIML_CN</w:t>
      </w:r>
      <w:r w:rsidRPr="008C41F6">
        <w:rPr>
          <w:rFonts w:ascii="Arial" w:hAnsi="Arial" w:cs="Arial"/>
          <w:b/>
        </w:rPr>
        <w:t xml:space="preserve"> / </w:t>
      </w:r>
      <w:r w:rsidR="006E4B3B" w:rsidRPr="008C41F6">
        <w:rPr>
          <w:rFonts w:ascii="Arial" w:hAnsi="Arial" w:cs="Arial"/>
          <w:b/>
        </w:rPr>
        <w:t>R</w:t>
      </w:r>
      <w:r w:rsidR="00D42197" w:rsidRPr="008C41F6">
        <w:rPr>
          <w:rFonts w:ascii="Arial" w:hAnsi="Arial" w:cs="Arial"/>
          <w:b/>
        </w:rPr>
        <w:t>el-1</w:t>
      </w:r>
      <w:r w:rsidR="00A91557" w:rsidRPr="008C41F6">
        <w:rPr>
          <w:rFonts w:ascii="Arial" w:hAnsi="Arial" w:cs="Arial"/>
          <w:b/>
        </w:rPr>
        <w:t>9</w:t>
      </w:r>
    </w:p>
    <w:p w14:paraId="59D8A9FC" w14:textId="5C7622C1" w:rsidR="0073440A" w:rsidRDefault="00D42197" w:rsidP="00D42197">
      <w:pPr>
        <w:rPr>
          <w:rFonts w:ascii="Arial" w:hAnsi="Arial" w:cs="Arial"/>
          <w:i/>
        </w:rPr>
      </w:pPr>
      <w:r w:rsidRPr="008C41F6">
        <w:rPr>
          <w:rFonts w:ascii="Arial" w:hAnsi="Arial" w:cs="Arial"/>
          <w:i/>
        </w:rPr>
        <w:t>Abstract of the contribution:</w:t>
      </w:r>
      <w:r w:rsidR="00007082" w:rsidRPr="008C41F6">
        <w:rPr>
          <w:rFonts w:ascii="Arial" w:hAnsi="Arial" w:cs="Arial"/>
          <w:i/>
        </w:rPr>
        <w:t xml:space="preserve"> </w:t>
      </w:r>
      <w:r w:rsidR="00E440A5" w:rsidRPr="008C41F6">
        <w:rPr>
          <w:rFonts w:ascii="Arial" w:hAnsi="Arial" w:cs="Arial"/>
          <w:i/>
        </w:rPr>
        <w:t xml:space="preserve">This contribution </w:t>
      </w:r>
      <w:r w:rsidR="00BA58BD">
        <w:rPr>
          <w:rFonts w:ascii="Arial" w:hAnsi="Arial" w:cs="Arial"/>
          <w:i/>
        </w:rPr>
        <w:t>proposes interim conclusion for KI#</w:t>
      </w:r>
      <w:r w:rsidR="001817A9">
        <w:rPr>
          <w:rFonts w:ascii="Arial" w:hAnsi="Arial" w:cs="Arial"/>
          <w:i/>
        </w:rPr>
        <w:t>3</w:t>
      </w:r>
      <w:r w:rsidR="003C45CD" w:rsidRPr="008C41F6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61640B8C" w14:textId="7A19BDDA" w:rsidR="0050442F" w:rsidRPr="003C45CD" w:rsidRDefault="00BA58BD" w:rsidP="00007082">
      <w:r>
        <w:t xml:space="preserve">Based on the solutions documented in </w:t>
      </w:r>
      <w:r>
        <w:rPr>
          <w:lang w:eastAsia="zh-CN"/>
        </w:rPr>
        <w:t>TR 23.700-</w:t>
      </w:r>
      <w:r>
        <w:rPr>
          <w:lang w:val="en-US" w:eastAsia="zh-CN"/>
        </w:rPr>
        <w:t>84, this paper proposes a set of principles to be considered in the normative work</w:t>
      </w:r>
      <w:r w:rsidR="0058507E">
        <w:rPr>
          <w:lang w:val="en-US" w:eastAsia="zh-CN"/>
        </w:rPr>
        <w:t xml:space="preserve"> for KI#3</w:t>
      </w:r>
      <w:r>
        <w:rPr>
          <w:lang w:val="en-US" w:eastAsia="zh-CN"/>
        </w:rPr>
        <w:t>.</w:t>
      </w:r>
      <w:r w:rsidR="00EA0472">
        <w:t xml:space="preserve"> </w:t>
      </w:r>
      <w:r w:rsidR="00691EC4">
        <w:t xml:space="preserve"> 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355C5EE1" w:rsidR="00000AD9" w:rsidRPr="004F10D1" w:rsidRDefault="000C06A7" w:rsidP="004F10D1">
      <w:pPr>
        <w:jc w:val="both"/>
        <w:rPr>
          <w:color w:val="auto"/>
        </w:rPr>
      </w:pPr>
      <w:bookmarkStart w:id="0" w:name="_Hlk513714389"/>
      <w:r w:rsidRPr="004F10D1">
        <w:rPr>
          <w:color w:val="auto"/>
        </w:rPr>
        <w:t xml:space="preserve">It is proposed to </w:t>
      </w:r>
      <w:r w:rsidR="00974A70" w:rsidRPr="004F10D1">
        <w:rPr>
          <w:color w:val="auto"/>
        </w:rPr>
        <w:t xml:space="preserve">update </w:t>
      </w:r>
      <w:r w:rsidR="00BA58BD">
        <w:rPr>
          <w:lang w:eastAsia="zh-CN"/>
        </w:rPr>
        <w:t>TR 23.700-</w:t>
      </w:r>
      <w:r w:rsidR="00BA58BD">
        <w:rPr>
          <w:lang w:val="en-US" w:eastAsia="zh-CN"/>
        </w:rPr>
        <w:t>84</w:t>
      </w:r>
      <w:r w:rsidR="00494700" w:rsidRPr="004F10D1">
        <w:rPr>
          <w:color w:val="auto"/>
        </w:rPr>
        <w:t xml:space="preserve"> </w:t>
      </w:r>
      <w:r w:rsidR="004F10D1">
        <w:rPr>
          <w:color w:val="auto"/>
        </w:rPr>
        <w:t>according to the following text.</w:t>
      </w:r>
    </w:p>
    <w:p w14:paraId="7AA503AB" w14:textId="77777777" w:rsidR="007825F9" w:rsidRDefault="007825F9" w:rsidP="004F10D1">
      <w:pPr>
        <w:pBdr>
          <w:bottom w:val="single" w:sz="6" w:space="1" w:color="auto"/>
        </w:pBdr>
        <w:jc w:val="both"/>
        <w:rPr>
          <w:color w:val="auto"/>
        </w:rPr>
      </w:pPr>
    </w:p>
    <w:p w14:paraId="23DDFA52" w14:textId="77777777" w:rsidR="007825F9" w:rsidRDefault="007825F9" w:rsidP="007825F9">
      <w:pPr>
        <w:pStyle w:val="CRCoverPage"/>
        <w:spacing w:after="0"/>
        <w:rPr>
          <w:noProof/>
          <w:sz w:val="8"/>
          <w:szCs w:val="8"/>
        </w:rPr>
      </w:pPr>
      <w:bookmarkStart w:id="1" w:name="_Toc435670433"/>
      <w:bookmarkStart w:id="2" w:name="_Toc436124703"/>
      <w:bookmarkStart w:id="3" w:name="_Toc509905226"/>
      <w:bookmarkStart w:id="4" w:name="_Toc510604403"/>
      <w:bookmarkStart w:id="5" w:name="_Toc22214904"/>
      <w:bookmarkStart w:id="6" w:name="_Toc23254037"/>
      <w:bookmarkEnd w:id="0"/>
    </w:p>
    <w:p w14:paraId="1DA10623" w14:textId="77777777" w:rsidR="00720074" w:rsidRDefault="00720074" w:rsidP="007825F9">
      <w:pPr>
        <w:pStyle w:val="CRCoverPage"/>
        <w:spacing w:after="0"/>
        <w:rPr>
          <w:noProof/>
          <w:sz w:val="8"/>
          <w:szCs w:val="8"/>
        </w:rPr>
      </w:pPr>
    </w:p>
    <w:p w14:paraId="1A3DC32E" w14:textId="51A6CBCD" w:rsidR="00720074" w:rsidRDefault="00720074" w:rsidP="00720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bookmarkStart w:id="7" w:name="_Toc148441670"/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 w:rsidR="008C41F6">
        <w:rPr>
          <w:rFonts w:ascii="Arial Unicode MS" w:eastAsia="Arial Unicode MS" w:hAnsi="Arial Unicode MS" w:cs="Arial Unicode MS"/>
          <w:color w:val="FF0000"/>
          <w:sz w:val="32"/>
          <w:szCs w:val="48"/>
        </w:rPr>
        <w:t>First 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="00DC4D09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(All new text)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505AB039" w14:textId="77777777" w:rsidR="00DC4D09" w:rsidRDefault="00DC4D09" w:rsidP="00DC4D09">
      <w:pPr>
        <w:pStyle w:val="Heading1"/>
      </w:pPr>
      <w:bookmarkStart w:id="8" w:name="_Toc160444891"/>
      <w:bookmarkStart w:id="9" w:name="_Toc160711449"/>
      <w:bookmarkStart w:id="10" w:name="_Toc92875666"/>
      <w:bookmarkStart w:id="11" w:name="_Toc160444959"/>
      <w:bookmarkStart w:id="12" w:name="_Toc93070690"/>
      <w:r>
        <w:t>8</w:t>
      </w:r>
      <w:r>
        <w:tab/>
        <w:t>Conclusions</w:t>
      </w:r>
      <w:bookmarkEnd w:id="8"/>
      <w:bookmarkEnd w:id="9"/>
      <w:bookmarkEnd w:id="10"/>
      <w:bookmarkEnd w:id="11"/>
      <w:bookmarkEnd w:id="12"/>
    </w:p>
    <w:p w14:paraId="422756B8" w14:textId="6DFA058C" w:rsidR="00DC4D09" w:rsidRDefault="00DC4D09" w:rsidP="00DC4D09">
      <w:pPr>
        <w:pStyle w:val="Heading2"/>
        <w:rPr>
          <w:lang w:eastAsia="ko-KR"/>
        </w:rPr>
      </w:pPr>
      <w:r>
        <w:rPr>
          <w:lang w:eastAsia="en-US"/>
        </w:rPr>
        <w:t>8.X</w:t>
      </w:r>
      <w:r>
        <w:rPr>
          <w:lang w:eastAsia="en-US"/>
        </w:rPr>
        <w:tab/>
      </w:r>
      <w:r>
        <w:rPr>
          <w:rFonts w:eastAsia="SimSun"/>
          <w:lang w:val="en-US" w:eastAsia="zh-CN"/>
        </w:rPr>
        <w:t xml:space="preserve">Interim Conclusions for </w:t>
      </w:r>
      <w:r>
        <w:rPr>
          <w:lang w:eastAsia="ko-KR"/>
        </w:rPr>
        <w:t>Key Issue #</w:t>
      </w:r>
      <w:r w:rsidR="008B0D76">
        <w:rPr>
          <w:lang w:eastAsia="ko-KR"/>
        </w:rPr>
        <w:t>3</w:t>
      </w:r>
      <w:r>
        <w:rPr>
          <w:lang w:eastAsia="ko-KR"/>
        </w:rPr>
        <w:t xml:space="preserve">: </w:t>
      </w:r>
      <w:r w:rsidR="0058507E" w:rsidRPr="001C406B">
        <w:t>NWDAF-assisted policy control and QoS enhancement</w:t>
      </w:r>
    </w:p>
    <w:p w14:paraId="7A36ACC7" w14:textId="6FED774D" w:rsidR="00DC4D09" w:rsidRPr="00DC4D09" w:rsidRDefault="00DC4D09" w:rsidP="00DC4D09">
      <w:pPr>
        <w:rPr>
          <w:lang w:eastAsia="ko-KR"/>
        </w:rPr>
      </w:pPr>
      <w:r>
        <w:rPr>
          <w:lang w:eastAsia="ko-KR"/>
        </w:rPr>
        <w:t xml:space="preserve">It is agreed to </w:t>
      </w:r>
      <w:r w:rsidRPr="00DC4D09">
        <w:rPr>
          <w:lang w:eastAsia="ko-KR"/>
        </w:rPr>
        <w:t>consider the following principles for the normative work:</w:t>
      </w:r>
    </w:p>
    <w:p w14:paraId="27A9019A" w14:textId="4962F46C" w:rsidR="008B0D76" w:rsidRDefault="008B0D76" w:rsidP="00235C39">
      <w:pPr>
        <w:pStyle w:val="B1"/>
        <w:numPr>
          <w:ilvl w:val="0"/>
          <w:numId w:val="6"/>
        </w:numPr>
        <w:ind w:left="540"/>
        <w:rPr>
          <w:lang w:eastAsia="ko-KR"/>
        </w:rPr>
      </w:pPr>
      <w:r>
        <w:rPr>
          <w:lang w:eastAsia="ko-KR"/>
        </w:rPr>
        <w:t xml:space="preserve">NWDAF may </w:t>
      </w:r>
      <w:proofErr w:type="gramStart"/>
      <w:r>
        <w:rPr>
          <w:lang w:eastAsia="ko-KR"/>
        </w:rPr>
        <w:t>provide assistance for</w:t>
      </w:r>
      <w:proofErr w:type="gramEnd"/>
      <w:r>
        <w:rPr>
          <w:lang w:eastAsia="ko-KR"/>
        </w:rPr>
        <w:t xml:space="preserve"> policy control and QoS.</w:t>
      </w:r>
    </w:p>
    <w:p w14:paraId="7D16620C" w14:textId="61888484" w:rsidR="008B0D76" w:rsidRDefault="008B0D76" w:rsidP="008B0D76">
      <w:pPr>
        <w:pStyle w:val="B2"/>
        <w:numPr>
          <w:ilvl w:val="0"/>
          <w:numId w:val="6"/>
        </w:numPr>
        <w:ind w:left="810" w:hanging="270"/>
        <w:rPr>
          <w:lang w:eastAsia="ko-KR"/>
        </w:rPr>
      </w:pPr>
      <w:r>
        <w:rPr>
          <w:lang w:eastAsia="ko-KR"/>
        </w:rPr>
        <w:t>In the current release of the specification, PCF is the only consumer of the NWDAF assistance.</w:t>
      </w:r>
    </w:p>
    <w:p w14:paraId="7861FEE4" w14:textId="522E9EA2" w:rsidR="008B0D76" w:rsidRDefault="008B0D76" w:rsidP="008B0D76">
      <w:pPr>
        <w:pStyle w:val="B2"/>
        <w:numPr>
          <w:ilvl w:val="0"/>
          <w:numId w:val="6"/>
        </w:numPr>
        <w:ind w:left="810" w:hanging="270"/>
        <w:rPr>
          <w:lang w:eastAsia="ko-KR"/>
        </w:rPr>
      </w:pPr>
      <w:r>
        <w:rPr>
          <w:lang w:eastAsia="ko-KR"/>
        </w:rPr>
        <w:t>To provide</w:t>
      </w:r>
      <w:r w:rsidR="0058507E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="0058507E">
        <w:rPr>
          <w:lang w:eastAsia="ko-KR"/>
        </w:rPr>
        <w:t>assistance for policy control and QoS</w:t>
      </w:r>
      <w:r>
        <w:rPr>
          <w:lang w:eastAsia="ko-KR"/>
        </w:rPr>
        <w:t>, NWDAF shall not be aware of PCF internal logic.</w:t>
      </w:r>
    </w:p>
    <w:p w14:paraId="50AF3D76" w14:textId="14904BA9" w:rsidR="0058507E" w:rsidRDefault="008B0D76" w:rsidP="00A71764">
      <w:pPr>
        <w:pStyle w:val="B2"/>
        <w:numPr>
          <w:ilvl w:val="0"/>
          <w:numId w:val="6"/>
        </w:numPr>
        <w:ind w:left="810" w:hanging="270"/>
        <w:rPr>
          <w:lang w:eastAsia="ko-KR"/>
        </w:rPr>
      </w:pPr>
      <w:r>
        <w:rPr>
          <w:lang w:eastAsia="ko-KR"/>
        </w:rPr>
        <w:t>The NWDAF assistance</w:t>
      </w:r>
      <w:r w:rsidR="00A71764">
        <w:rPr>
          <w:lang w:eastAsia="ko-KR"/>
        </w:rPr>
        <w:t xml:space="preserve"> for policy control and QoS may include:</w:t>
      </w:r>
    </w:p>
    <w:p w14:paraId="3FA32124" w14:textId="3573A27E" w:rsidR="00A71764" w:rsidRDefault="00A71764" w:rsidP="00260410">
      <w:pPr>
        <w:pStyle w:val="B2"/>
        <w:ind w:left="1290" w:hanging="480"/>
        <w:rPr>
          <w:lang w:eastAsia="ko-KR"/>
        </w:rPr>
      </w:pPr>
      <w:r>
        <w:rPr>
          <w:lang w:eastAsia="ko-KR"/>
        </w:rPr>
        <w:t xml:space="preserve">- </w:t>
      </w:r>
      <w:r w:rsidR="00260410">
        <w:rPr>
          <w:lang w:eastAsia="ko-KR"/>
        </w:rPr>
        <w:tab/>
      </w:r>
      <w:r w:rsidR="00077B43">
        <w:rPr>
          <w:lang w:eastAsia="ko-KR"/>
        </w:rPr>
        <w:t xml:space="preserve">Analytics of QoS parameters </w:t>
      </w:r>
      <w:r w:rsidR="00260410">
        <w:rPr>
          <w:lang w:eastAsia="ko-KR"/>
        </w:rPr>
        <w:t xml:space="preserve">(can be provided by collecting the information of applied QoS parameters) </w:t>
      </w:r>
      <w:r w:rsidR="00077B43">
        <w:rPr>
          <w:lang w:eastAsia="ko-KR"/>
        </w:rPr>
        <w:t xml:space="preserve">and their corresponding </w:t>
      </w:r>
      <w:r w:rsidR="00D2052C">
        <w:rPr>
          <w:lang w:eastAsia="ko-KR"/>
        </w:rPr>
        <w:t xml:space="preserve">evaluation </w:t>
      </w:r>
      <w:r w:rsidR="00260410">
        <w:rPr>
          <w:lang w:eastAsia="ko-KR"/>
        </w:rPr>
        <w:t>(can be provided via enhancement</w:t>
      </w:r>
      <w:r w:rsidR="009B088C">
        <w:rPr>
          <w:lang w:eastAsia="ko-KR"/>
        </w:rPr>
        <w:t xml:space="preserve">, </w:t>
      </w:r>
      <w:r w:rsidR="00260410">
        <w:rPr>
          <w:lang w:eastAsia="ko-KR"/>
        </w:rPr>
        <w:t>if needed</w:t>
      </w:r>
      <w:r w:rsidR="009B088C">
        <w:rPr>
          <w:lang w:eastAsia="ko-KR"/>
        </w:rPr>
        <w:t>,</w:t>
      </w:r>
      <w:r w:rsidR="00260410">
        <w:rPr>
          <w:lang w:eastAsia="ko-KR"/>
        </w:rPr>
        <w:t xml:space="preserve"> of the existing analytic</w:t>
      </w:r>
      <w:r w:rsidR="003C7879">
        <w:rPr>
          <w:lang w:eastAsia="ko-KR"/>
        </w:rPr>
        <w:t xml:space="preserve"> IDs</w:t>
      </w:r>
      <w:r w:rsidR="00D2052C">
        <w:rPr>
          <w:lang w:eastAsia="ko-KR"/>
        </w:rPr>
        <w:t xml:space="preserve"> such as observed user experience, QoS sustainability, etc.</w:t>
      </w:r>
      <w:r w:rsidR="00260410">
        <w:rPr>
          <w:lang w:eastAsia="ko-KR"/>
        </w:rPr>
        <w:t>)</w:t>
      </w:r>
      <w:r w:rsidR="009B088C">
        <w:rPr>
          <w:lang w:eastAsia="ko-KR"/>
        </w:rPr>
        <w:t xml:space="preserve"> for a particular situation determined by the Analytics Filters</w:t>
      </w:r>
      <w:r w:rsidR="00077B43">
        <w:rPr>
          <w:lang w:eastAsia="ko-KR"/>
        </w:rPr>
        <w:t>.</w:t>
      </w:r>
    </w:p>
    <w:p w14:paraId="018E2B8D" w14:textId="44DEE944" w:rsidR="00260410" w:rsidRDefault="00260410" w:rsidP="00260410">
      <w:pPr>
        <w:pStyle w:val="B2"/>
        <w:ind w:left="1290" w:hanging="48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Evaluation </w:t>
      </w:r>
      <w:r w:rsidR="00D2052C">
        <w:rPr>
          <w:lang w:eastAsia="ko-KR"/>
        </w:rPr>
        <w:t>(in terms of user experience, QoS sustainability, etc.) of</w:t>
      </w:r>
      <w:r>
        <w:rPr>
          <w:lang w:eastAsia="ko-KR"/>
        </w:rPr>
        <w:t xml:space="preserve"> QoS policy</w:t>
      </w:r>
      <w:r w:rsidR="00D2052C">
        <w:rPr>
          <w:lang w:eastAsia="ko-KR"/>
        </w:rPr>
        <w:t>/parameters</w:t>
      </w:r>
      <w:r>
        <w:rPr>
          <w:lang w:eastAsia="ko-KR"/>
        </w:rPr>
        <w:t xml:space="preserve"> provided by the PCF as an input.</w:t>
      </w:r>
    </w:p>
    <w:p w14:paraId="1B1A6198" w14:textId="2C294659" w:rsidR="00B640F5" w:rsidRPr="00B640F5" w:rsidRDefault="00B640F5" w:rsidP="00260410">
      <w:pPr>
        <w:pStyle w:val="B2"/>
        <w:ind w:left="1290" w:hanging="480"/>
        <w:rPr>
          <w:color w:val="FF0000"/>
          <w:lang w:eastAsia="ko-KR"/>
        </w:rPr>
      </w:pPr>
      <w:r w:rsidRPr="00B640F5">
        <w:rPr>
          <w:color w:val="FF0000"/>
          <w:lang w:eastAsia="ko-KR"/>
        </w:rPr>
        <w:t>Editor's Note: Providing other assistance information by NWDAF is FFS.</w:t>
      </w:r>
    </w:p>
    <w:p w14:paraId="2A8BFC05" w14:textId="2C428CEF" w:rsidR="008B0D76" w:rsidRDefault="008B0D76" w:rsidP="00235C39">
      <w:pPr>
        <w:pStyle w:val="B1"/>
        <w:numPr>
          <w:ilvl w:val="0"/>
          <w:numId w:val="6"/>
        </w:numPr>
        <w:ind w:left="540"/>
        <w:rPr>
          <w:lang w:eastAsia="ko-KR"/>
        </w:rPr>
      </w:pPr>
      <w:r>
        <w:rPr>
          <w:lang w:eastAsia="ko-KR"/>
        </w:rPr>
        <w:t>The PCF may</w:t>
      </w:r>
      <w:r w:rsidR="00A71764">
        <w:rPr>
          <w:lang w:eastAsia="ko-KR"/>
        </w:rPr>
        <w:t xml:space="preserve"> subscribe to the NWDAF assistance and consider it in determining PCC rules based on the operator's policy.</w:t>
      </w:r>
    </w:p>
    <w:p w14:paraId="32B571F4" w14:textId="77777777" w:rsidR="0028394A" w:rsidRPr="00DC4D09" w:rsidRDefault="0028394A" w:rsidP="00720074">
      <w:pPr>
        <w:rPr>
          <w:lang w:eastAsia="ko-KR"/>
        </w:rPr>
      </w:pPr>
    </w:p>
    <w:bookmarkEnd w:id="7"/>
    <w:p w14:paraId="6B774B79" w14:textId="77777777" w:rsidR="007825F9" w:rsidRDefault="007825F9" w:rsidP="00782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  <w:bookmarkEnd w:id="1"/>
      <w:bookmarkEnd w:id="2"/>
      <w:bookmarkEnd w:id="3"/>
      <w:bookmarkEnd w:id="4"/>
      <w:bookmarkEnd w:id="5"/>
      <w:bookmarkEnd w:id="6"/>
    </w:p>
    <w:sectPr w:rsidR="007825F9" w:rsidSect="00DC2F06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AB6FF6" w14:textId="77777777" w:rsidR="00DC2F06" w:rsidRDefault="00DC2F06">
      <w:r>
        <w:separator/>
      </w:r>
    </w:p>
    <w:p w14:paraId="36F30EDA" w14:textId="77777777" w:rsidR="00DC2F06" w:rsidRDefault="00DC2F06"/>
  </w:endnote>
  <w:endnote w:type="continuationSeparator" w:id="0">
    <w:p w14:paraId="44C956B5" w14:textId="77777777" w:rsidR="00DC2F06" w:rsidRDefault="00DC2F06">
      <w:r>
        <w:continuationSeparator/>
      </w:r>
    </w:p>
    <w:p w14:paraId="7B104334" w14:textId="77777777" w:rsidR="00DC2F06" w:rsidRDefault="00DC2F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644EB8" w14:textId="77777777" w:rsidR="00DC2F06" w:rsidRDefault="00DC2F06">
      <w:r>
        <w:separator/>
      </w:r>
    </w:p>
    <w:p w14:paraId="1F2CAD1B" w14:textId="77777777" w:rsidR="00DC2F06" w:rsidRDefault="00DC2F06"/>
  </w:footnote>
  <w:footnote w:type="continuationSeparator" w:id="0">
    <w:p w14:paraId="780E7AC3" w14:textId="77777777" w:rsidR="00DC2F06" w:rsidRDefault="00DC2F06">
      <w:r>
        <w:continuationSeparator/>
      </w:r>
    </w:p>
    <w:p w14:paraId="5E88869F" w14:textId="77777777" w:rsidR="00DC2F06" w:rsidRDefault="00DC2F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7E6079" w14:textId="77777777" w:rsidR="00554E12" w:rsidRPr="00014A97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en-US"/>
      </w:rPr>
    </w:pPr>
    <w:r w:rsidRPr="00014A97">
      <w:rPr>
        <w:rFonts w:ascii="Arial" w:hAnsi="Arial" w:cs="Arial"/>
        <w:b/>
        <w:bCs/>
        <w:sz w:val="18"/>
        <w:lang w:val="en-US"/>
      </w:rPr>
      <w:t>SA WG2 Temporary Document</w:t>
    </w:r>
  </w:p>
  <w:p w14:paraId="3B47F81F" w14:textId="04DB2CE1" w:rsidR="00554E12" w:rsidRPr="00014A97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en-US"/>
      </w:rPr>
    </w:pPr>
    <w:r w:rsidRPr="00014A97">
      <w:rPr>
        <w:rFonts w:ascii="Arial" w:hAnsi="Arial" w:cs="Arial"/>
        <w:b/>
        <w:bCs/>
        <w:sz w:val="18"/>
        <w:lang w:val="en-US"/>
      </w:rPr>
      <w:t xml:space="preserve">Page </w:t>
    </w:r>
    <w:r w:rsidRPr="00014A97">
      <w:rPr>
        <w:rFonts w:ascii="Arial" w:hAnsi="Arial" w:cs="Arial"/>
        <w:b/>
        <w:bCs/>
        <w:sz w:val="18"/>
        <w:lang w:val="en-US"/>
      </w:rPr>
      <w:fldChar w:fldCharType="begin"/>
    </w:r>
    <w:r w:rsidRPr="00014A97">
      <w:rPr>
        <w:rFonts w:ascii="Arial" w:hAnsi="Arial" w:cs="Arial"/>
        <w:b/>
        <w:bCs/>
        <w:sz w:val="18"/>
        <w:lang w:val="en-US"/>
      </w:rPr>
      <w:instrText xml:space="preserve">page </w:instrText>
    </w:r>
    <w:r w:rsidRPr="00014A97">
      <w:rPr>
        <w:rFonts w:ascii="Arial" w:hAnsi="Arial" w:cs="Arial"/>
        <w:b/>
        <w:bCs/>
        <w:sz w:val="18"/>
        <w:lang w:val="en-US"/>
      </w:rPr>
      <w:fldChar w:fldCharType="separate"/>
    </w:r>
    <w:r w:rsidR="00017936" w:rsidRPr="00014A97">
      <w:rPr>
        <w:rFonts w:ascii="Arial" w:hAnsi="Arial" w:cs="Arial"/>
        <w:b/>
        <w:bCs/>
        <w:noProof/>
        <w:sz w:val="18"/>
        <w:lang w:val="en-US"/>
      </w:rPr>
      <w:t>2</w:t>
    </w:r>
    <w:r w:rsidRPr="00014A97">
      <w:rPr>
        <w:rFonts w:ascii="Arial" w:hAnsi="Arial" w:cs="Arial"/>
        <w:b/>
        <w:bCs/>
        <w:sz w:val="18"/>
        <w:lang w:val="en-US"/>
      </w:rPr>
      <w:fldChar w:fldCharType="end"/>
    </w:r>
  </w:p>
  <w:p w14:paraId="530681F8" w14:textId="77777777" w:rsidR="00554E12" w:rsidRPr="00014A97" w:rsidRDefault="00554E12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917779"/>
    <w:multiLevelType w:val="hybridMultilevel"/>
    <w:tmpl w:val="490CBAA8"/>
    <w:lvl w:ilvl="0" w:tplc="50BA84CC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308BA"/>
    <w:multiLevelType w:val="hybridMultilevel"/>
    <w:tmpl w:val="747E8558"/>
    <w:lvl w:ilvl="0" w:tplc="9BB64124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6B0A21"/>
    <w:multiLevelType w:val="hybridMultilevel"/>
    <w:tmpl w:val="9F784644"/>
    <w:lvl w:ilvl="0" w:tplc="B90212A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E3359D"/>
    <w:multiLevelType w:val="hybridMultilevel"/>
    <w:tmpl w:val="949A3E24"/>
    <w:lvl w:ilvl="0" w:tplc="0EDC7E9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34166C"/>
    <w:multiLevelType w:val="hybridMultilevel"/>
    <w:tmpl w:val="15548DD8"/>
    <w:lvl w:ilvl="0" w:tplc="8C807FEC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D380FCC"/>
    <w:multiLevelType w:val="hybridMultilevel"/>
    <w:tmpl w:val="E36E83DA"/>
    <w:lvl w:ilvl="0" w:tplc="1D721286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9890195">
    <w:abstractNumId w:val="0"/>
  </w:num>
  <w:num w:numId="2" w16cid:durableId="929385762">
    <w:abstractNumId w:val="1"/>
  </w:num>
  <w:num w:numId="3" w16cid:durableId="2038312429">
    <w:abstractNumId w:val="5"/>
  </w:num>
  <w:num w:numId="4" w16cid:durableId="729228079">
    <w:abstractNumId w:val="3"/>
  </w:num>
  <w:num w:numId="5" w16cid:durableId="28188999">
    <w:abstractNumId w:val="2"/>
  </w:num>
  <w:num w:numId="6" w16cid:durableId="104097834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34E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D22"/>
    <w:rsid w:val="00014150"/>
    <w:rsid w:val="00014A97"/>
    <w:rsid w:val="00015195"/>
    <w:rsid w:val="00016062"/>
    <w:rsid w:val="00016FF0"/>
    <w:rsid w:val="00017251"/>
    <w:rsid w:val="00017677"/>
    <w:rsid w:val="00017936"/>
    <w:rsid w:val="00017D26"/>
    <w:rsid w:val="00020983"/>
    <w:rsid w:val="00020AC0"/>
    <w:rsid w:val="000228DB"/>
    <w:rsid w:val="00023FF5"/>
    <w:rsid w:val="0002504E"/>
    <w:rsid w:val="00025304"/>
    <w:rsid w:val="00026813"/>
    <w:rsid w:val="0003241B"/>
    <w:rsid w:val="00032A41"/>
    <w:rsid w:val="00032BF1"/>
    <w:rsid w:val="000342F0"/>
    <w:rsid w:val="00034E06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61D"/>
    <w:rsid w:val="00060884"/>
    <w:rsid w:val="000614DF"/>
    <w:rsid w:val="00064FF5"/>
    <w:rsid w:val="00065724"/>
    <w:rsid w:val="0006665C"/>
    <w:rsid w:val="0007176C"/>
    <w:rsid w:val="00071DD2"/>
    <w:rsid w:val="0007270F"/>
    <w:rsid w:val="00072A42"/>
    <w:rsid w:val="000734AD"/>
    <w:rsid w:val="00074430"/>
    <w:rsid w:val="00074567"/>
    <w:rsid w:val="00075FE4"/>
    <w:rsid w:val="00076220"/>
    <w:rsid w:val="00077997"/>
    <w:rsid w:val="00077B43"/>
    <w:rsid w:val="00081002"/>
    <w:rsid w:val="000831EB"/>
    <w:rsid w:val="00084619"/>
    <w:rsid w:val="00087090"/>
    <w:rsid w:val="0008744D"/>
    <w:rsid w:val="00091A12"/>
    <w:rsid w:val="00091E1E"/>
    <w:rsid w:val="000920C6"/>
    <w:rsid w:val="000925F8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B7B0B"/>
    <w:rsid w:val="000C06A7"/>
    <w:rsid w:val="000C099A"/>
    <w:rsid w:val="000C234F"/>
    <w:rsid w:val="000C261C"/>
    <w:rsid w:val="000C3709"/>
    <w:rsid w:val="000C52B4"/>
    <w:rsid w:val="000C5402"/>
    <w:rsid w:val="000D06A5"/>
    <w:rsid w:val="000D13E9"/>
    <w:rsid w:val="000D2E0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47A"/>
    <w:rsid w:val="000E367F"/>
    <w:rsid w:val="000E3BE5"/>
    <w:rsid w:val="000E4284"/>
    <w:rsid w:val="000E55BD"/>
    <w:rsid w:val="000F11FF"/>
    <w:rsid w:val="000F152E"/>
    <w:rsid w:val="000F1D52"/>
    <w:rsid w:val="000F1E19"/>
    <w:rsid w:val="000F1F72"/>
    <w:rsid w:val="000F249D"/>
    <w:rsid w:val="000F2842"/>
    <w:rsid w:val="000F31F4"/>
    <w:rsid w:val="000F3B93"/>
    <w:rsid w:val="000F403D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B1D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0D4"/>
    <w:rsid w:val="001336A8"/>
    <w:rsid w:val="001342AF"/>
    <w:rsid w:val="00134B1E"/>
    <w:rsid w:val="00136134"/>
    <w:rsid w:val="00136449"/>
    <w:rsid w:val="00136539"/>
    <w:rsid w:val="001377AC"/>
    <w:rsid w:val="00141564"/>
    <w:rsid w:val="00142EAE"/>
    <w:rsid w:val="00142FEC"/>
    <w:rsid w:val="0014466E"/>
    <w:rsid w:val="0014483E"/>
    <w:rsid w:val="00145870"/>
    <w:rsid w:val="00145ACE"/>
    <w:rsid w:val="00147414"/>
    <w:rsid w:val="0014790B"/>
    <w:rsid w:val="00147948"/>
    <w:rsid w:val="00150136"/>
    <w:rsid w:val="001509CD"/>
    <w:rsid w:val="00152808"/>
    <w:rsid w:val="00152AF2"/>
    <w:rsid w:val="001561BF"/>
    <w:rsid w:val="001570DD"/>
    <w:rsid w:val="001579D9"/>
    <w:rsid w:val="001605AB"/>
    <w:rsid w:val="00160637"/>
    <w:rsid w:val="00160AA6"/>
    <w:rsid w:val="00160D48"/>
    <w:rsid w:val="001611A0"/>
    <w:rsid w:val="0016287A"/>
    <w:rsid w:val="00163092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089"/>
    <w:rsid w:val="00173DE4"/>
    <w:rsid w:val="00174B29"/>
    <w:rsid w:val="00175380"/>
    <w:rsid w:val="001754C4"/>
    <w:rsid w:val="00175A08"/>
    <w:rsid w:val="00175E6D"/>
    <w:rsid w:val="001761FE"/>
    <w:rsid w:val="00177DE5"/>
    <w:rsid w:val="001817A9"/>
    <w:rsid w:val="00181D27"/>
    <w:rsid w:val="0018220B"/>
    <w:rsid w:val="00183544"/>
    <w:rsid w:val="001843E5"/>
    <w:rsid w:val="001845B1"/>
    <w:rsid w:val="00185D28"/>
    <w:rsid w:val="001879D0"/>
    <w:rsid w:val="00190304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7F73"/>
    <w:rsid w:val="001C0A1C"/>
    <w:rsid w:val="001C22D4"/>
    <w:rsid w:val="001C2D55"/>
    <w:rsid w:val="001C318C"/>
    <w:rsid w:val="001C4E24"/>
    <w:rsid w:val="001C57A2"/>
    <w:rsid w:val="001C64B2"/>
    <w:rsid w:val="001C681B"/>
    <w:rsid w:val="001C7698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E88"/>
    <w:rsid w:val="001D5279"/>
    <w:rsid w:val="001D667A"/>
    <w:rsid w:val="001D68C2"/>
    <w:rsid w:val="001E0D23"/>
    <w:rsid w:val="001E11E4"/>
    <w:rsid w:val="001E29EE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828"/>
    <w:rsid w:val="002061B5"/>
    <w:rsid w:val="0020713F"/>
    <w:rsid w:val="0020739F"/>
    <w:rsid w:val="00207863"/>
    <w:rsid w:val="00207AE4"/>
    <w:rsid w:val="00207D18"/>
    <w:rsid w:val="002116AE"/>
    <w:rsid w:val="0021183B"/>
    <w:rsid w:val="002148D3"/>
    <w:rsid w:val="002154E5"/>
    <w:rsid w:val="0021582B"/>
    <w:rsid w:val="00217F2E"/>
    <w:rsid w:val="0022001C"/>
    <w:rsid w:val="002207E7"/>
    <w:rsid w:val="0022242D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6EB"/>
    <w:rsid w:val="00231BF7"/>
    <w:rsid w:val="00231D53"/>
    <w:rsid w:val="00232653"/>
    <w:rsid w:val="00232696"/>
    <w:rsid w:val="0023286E"/>
    <w:rsid w:val="00232A37"/>
    <w:rsid w:val="0023368A"/>
    <w:rsid w:val="00235C39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252"/>
    <w:rsid w:val="0025603E"/>
    <w:rsid w:val="002564C4"/>
    <w:rsid w:val="00256875"/>
    <w:rsid w:val="00257683"/>
    <w:rsid w:val="00260158"/>
    <w:rsid w:val="002603A1"/>
    <w:rsid w:val="00260410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394A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4D3D"/>
    <w:rsid w:val="002A69D9"/>
    <w:rsid w:val="002B1527"/>
    <w:rsid w:val="002B265D"/>
    <w:rsid w:val="002B2BEB"/>
    <w:rsid w:val="002B2CB9"/>
    <w:rsid w:val="002B3F35"/>
    <w:rsid w:val="002B5C7B"/>
    <w:rsid w:val="002B71DC"/>
    <w:rsid w:val="002C0408"/>
    <w:rsid w:val="002C1803"/>
    <w:rsid w:val="002C2024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3F8D"/>
    <w:rsid w:val="002D68E3"/>
    <w:rsid w:val="002D6BA4"/>
    <w:rsid w:val="002D6F1B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E7F93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61A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312F"/>
    <w:rsid w:val="0032668E"/>
    <w:rsid w:val="0032729B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2AA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21D"/>
    <w:rsid w:val="003615EC"/>
    <w:rsid w:val="0036284E"/>
    <w:rsid w:val="00362AFD"/>
    <w:rsid w:val="00362B97"/>
    <w:rsid w:val="003664A7"/>
    <w:rsid w:val="00366BBD"/>
    <w:rsid w:val="00374B61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97128"/>
    <w:rsid w:val="003A0313"/>
    <w:rsid w:val="003A161E"/>
    <w:rsid w:val="003A1B02"/>
    <w:rsid w:val="003A5059"/>
    <w:rsid w:val="003A57B2"/>
    <w:rsid w:val="003A6EAD"/>
    <w:rsid w:val="003A7439"/>
    <w:rsid w:val="003A7D30"/>
    <w:rsid w:val="003B0694"/>
    <w:rsid w:val="003B29CF"/>
    <w:rsid w:val="003B30C5"/>
    <w:rsid w:val="003B3621"/>
    <w:rsid w:val="003B3673"/>
    <w:rsid w:val="003B367D"/>
    <w:rsid w:val="003B3D1E"/>
    <w:rsid w:val="003B48AF"/>
    <w:rsid w:val="003B4ADF"/>
    <w:rsid w:val="003B57D5"/>
    <w:rsid w:val="003B6EA9"/>
    <w:rsid w:val="003B6ED6"/>
    <w:rsid w:val="003C0BCF"/>
    <w:rsid w:val="003C15AA"/>
    <w:rsid w:val="003C24C6"/>
    <w:rsid w:val="003C3491"/>
    <w:rsid w:val="003C4199"/>
    <w:rsid w:val="003C45CD"/>
    <w:rsid w:val="003C7879"/>
    <w:rsid w:val="003D084C"/>
    <w:rsid w:val="003D1224"/>
    <w:rsid w:val="003D1518"/>
    <w:rsid w:val="003D2237"/>
    <w:rsid w:val="003D34F2"/>
    <w:rsid w:val="003D430B"/>
    <w:rsid w:val="003D4F0E"/>
    <w:rsid w:val="003D5B50"/>
    <w:rsid w:val="003D6197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5AE7"/>
    <w:rsid w:val="003F67CE"/>
    <w:rsid w:val="00401D9D"/>
    <w:rsid w:val="00401F16"/>
    <w:rsid w:val="0040245B"/>
    <w:rsid w:val="00402628"/>
    <w:rsid w:val="00402AF7"/>
    <w:rsid w:val="004030AF"/>
    <w:rsid w:val="0040425C"/>
    <w:rsid w:val="00404BBF"/>
    <w:rsid w:val="00410121"/>
    <w:rsid w:val="0041169A"/>
    <w:rsid w:val="0041177A"/>
    <w:rsid w:val="00412392"/>
    <w:rsid w:val="00413367"/>
    <w:rsid w:val="00413FB5"/>
    <w:rsid w:val="0041468A"/>
    <w:rsid w:val="004148F3"/>
    <w:rsid w:val="0041569C"/>
    <w:rsid w:val="00415A82"/>
    <w:rsid w:val="00416D6F"/>
    <w:rsid w:val="0041793A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2F2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3993"/>
    <w:rsid w:val="004557FB"/>
    <w:rsid w:val="004564FC"/>
    <w:rsid w:val="00461F7A"/>
    <w:rsid w:val="004622FF"/>
    <w:rsid w:val="00462332"/>
    <w:rsid w:val="00464A63"/>
    <w:rsid w:val="004650D5"/>
    <w:rsid w:val="00465D0B"/>
    <w:rsid w:val="00466128"/>
    <w:rsid w:val="004678BE"/>
    <w:rsid w:val="00471B6A"/>
    <w:rsid w:val="00471B7A"/>
    <w:rsid w:val="00472BC0"/>
    <w:rsid w:val="004754FF"/>
    <w:rsid w:val="00475714"/>
    <w:rsid w:val="00475C24"/>
    <w:rsid w:val="00476F88"/>
    <w:rsid w:val="00477B84"/>
    <w:rsid w:val="00477ED3"/>
    <w:rsid w:val="00480013"/>
    <w:rsid w:val="0048026F"/>
    <w:rsid w:val="0048143B"/>
    <w:rsid w:val="0048153F"/>
    <w:rsid w:val="00482449"/>
    <w:rsid w:val="00482965"/>
    <w:rsid w:val="00482EF1"/>
    <w:rsid w:val="00485087"/>
    <w:rsid w:val="004860C1"/>
    <w:rsid w:val="00487B1E"/>
    <w:rsid w:val="00491BC0"/>
    <w:rsid w:val="00491D22"/>
    <w:rsid w:val="00492614"/>
    <w:rsid w:val="004939FD"/>
    <w:rsid w:val="00494700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180"/>
    <w:rsid w:val="004C086B"/>
    <w:rsid w:val="004C098E"/>
    <w:rsid w:val="004C0C29"/>
    <w:rsid w:val="004C101C"/>
    <w:rsid w:val="004C10A8"/>
    <w:rsid w:val="004C1224"/>
    <w:rsid w:val="004C351E"/>
    <w:rsid w:val="004C4E92"/>
    <w:rsid w:val="004C6489"/>
    <w:rsid w:val="004D2598"/>
    <w:rsid w:val="004D3E0F"/>
    <w:rsid w:val="004D47CA"/>
    <w:rsid w:val="004D7B38"/>
    <w:rsid w:val="004E1FEC"/>
    <w:rsid w:val="004E204B"/>
    <w:rsid w:val="004E2103"/>
    <w:rsid w:val="004E267C"/>
    <w:rsid w:val="004E2A2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0D1"/>
    <w:rsid w:val="004F1F6D"/>
    <w:rsid w:val="004F3EB5"/>
    <w:rsid w:val="004F55AE"/>
    <w:rsid w:val="004F5888"/>
    <w:rsid w:val="004F7255"/>
    <w:rsid w:val="004F7B40"/>
    <w:rsid w:val="00500132"/>
    <w:rsid w:val="0050052A"/>
    <w:rsid w:val="00501003"/>
    <w:rsid w:val="00501A3E"/>
    <w:rsid w:val="0050442F"/>
    <w:rsid w:val="00504E76"/>
    <w:rsid w:val="00504E99"/>
    <w:rsid w:val="00505D8E"/>
    <w:rsid w:val="00506287"/>
    <w:rsid w:val="00506B33"/>
    <w:rsid w:val="00506CBD"/>
    <w:rsid w:val="0050771F"/>
    <w:rsid w:val="005077BC"/>
    <w:rsid w:val="0051073C"/>
    <w:rsid w:val="00511CAA"/>
    <w:rsid w:val="00512898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1FC5"/>
    <w:rsid w:val="005321BB"/>
    <w:rsid w:val="005338E0"/>
    <w:rsid w:val="00535A8D"/>
    <w:rsid w:val="00537A3F"/>
    <w:rsid w:val="00541740"/>
    <w:rsid w:val="00542686"/>
    <w:rsid w:val="00543C0E"/>
    <w:rsid w:val="0054461F"/>
    <w:rsid w:val="00545EA9"/>
    <w:rsid w:val="00546161"/>
    <w:rsid w:val="00547D69"/>
    <w:rsid w:val="00550081"/>
    <w:rsid w:val="00551E36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249E"/>
    <w:rsid w:val="00573512"/>
    <w:rsid w:val="00573F49"/>
    <w:rsid w:val="00574023"/>
    <w:rsid w:val="005749BE"/>
    <w:rsid w:val="005765E5"/>
    <w:rsid w:val="00580049"/>
    <w:rsid w:val="0058008E"/>
    <w:rsid w:val="0058194B"/>
    <w:rsid w:val="00581CE6"/>
    <w:rsid w:val="0058240E"/>
    <w:rsid w:val="005834F6"/>
    <w:rsid w:val="00583AE6"/>
    <w:rsid w:val="00584692"/>
    <w:rsid w:val="0058505E"/>
    <w:rsid w:val="0058507E"/>
    <w:rsid w:val="00585D0C"/>
    <w:rsid w:val="0058605E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3444"/>
    <w:rsid w:val="005A4508"/>
    <w:rsid w:val="005A5780"/>
    <w:rsid w:val="005A58B3"/>
    <w:rsid w:val="005A64CD"/>
    <w:rsid w:val="005B0323"/>
    <w:rsid w:val="005B05AE"/>
    <w:rsid w:val="005B42E0"/>
    <w:rsid w:val="005B4E49"/>
    <w:rsid w:val="005B59FF"/>
    <w:rsid w:val="005B6482"/>
    <w:rsid w:val="005C0063"/>
    <w:rsid w:val="005C0A04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D7F21"/>
    <w:rsid w:val="005E086C"/>
    <w:rsid w:val="005E1204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A9E"/>
    <w:rsid w:val="00611658"/>
    <w:rsid w:val="00611BC6"/>
    <w:rsid w:val="00612617"/>
    <w:rsid w:val="00612A66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1D22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3ABF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77573"/>
    <w:rsid w:val="006801F6"/>
    <w:rsid w:val="00680735"/>
    <w:rsid w:val="00681D06"/>
    <w:rsid w:val="0068219C"/>
    <w:rsid w:val="00683CAB"/>
    <w:rsid w:val="00684DED"/>
    <w:rsid w:val="0068566A"/>
    <w:rsid w:val="00685733"/>
    <w:rsid w:val="00685E95"/>
    <w:rsid w:val="00686506"/>
    <w:rsid w:val="0069022F"/>
    <w:rsid w:val="00690832"/>
    <w:rsid w:val="00691EC4"/>
    <w:rsid w:val="00693890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92B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4862"/>
    <w:rsid w:val="006B577B"/>
    <w:rsid w:val="006B6BD0"/>
    <w:rsid w:val="006B7B6A"/>
    <w:rsid w:val="006C047D"/>
    <w:rsid w:val="006C0A73"/>
    <w:rsid w:val="006C0D2D"/>
    <w:rsid w:val="006C3332"/>
    <w:rsid w:val="006C358F"/>
    <w:rsid w:val="006C3BFD"/>
    <w:rsid w:val="006C48FF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B3B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546"/>
    <w:rsid w:val="006F7A51"/>
    <w:rsid w:val="007019FB"/>
    <w:rsid w:val="007021E7"/>
    <w:rsid w:val="00702202"/>
    <w:rsid w:val="00702821"/>
    <w:rsid w:val="00706371"/>
    <w:rsid w:val="00706700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0074"/>
    <w:rsid w:val="0072114C"/>
    <w:rsid w:val="007236E5"/>
    <w:rsid w:val="00724230"/>
    <w:rsid w:val="00725482"/>
    <w:rsid w:val="00726D93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E5C"/>
    <w:rsid w:val="00744D81"/>
    <w:rsid w:val="00746013"/>
    <w:rsid w:val="0074641F"/>
    <w:rsid w:val="007467AD"/>
    <w:rsid w:val="00747382"/>
    <w:rsid w:val="00750DE7"/>
    <w:rsid w:val="00752F58"/>
    <w:rsid w:val="0075346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1B14"/>
    <w:rsid w:val="00772BC2"/>
    <w:rsid w:val="00772F61"/>
    <w:rsid w:val="007736F8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25F9"/>
    <w:rsid w:val="0078481F"/>
    <w:rsid w:val="00785C56"/>
    <w:rsid w:val="00786487"/>
    <w:rsid w:val="00790B65"/>
    <w:rsid w:val="00792BA0"/>
    <w:rsid w:val="00792BFF"/>
    <w:rsid w:val="00792E14"/>
    <w:rsid w:val="00793736"/>
    <w:rsid w:val="00795400"/>
    <w:rsid w:val="007A08FB"/>
    <w:rsid w:val="007A2150"/>
    <w:rsid w:val="007A32E7"/>
    <w:rsid w:val="007A3699"/>
    <w:rsid w:val="007A39F9"/>
    <w:rsid w:val="007A3CFB"/>
    <w:rsid w:val="007A59BB"/>
    <w:rsid w:val="007A6F89"/>
    <w:rsid w:val="007B065C"/>
    <w:rsid w:val="007B0E85"/>
    <w:rsid w:val="007B2102"/>
    <w:rsid w:val="007B2B07"/>
    <w:rsid w:val="007B7C6B"/>
    <w:rsid w:val="007B7F00"/>
    <w:rsid w:val="007C125C"/>
    <w:rsid w:val="007C1D3B"/>
    <w:rsid w:val="007C2053"/>
    <w:rsid w:val="007C3B9C"/>
    <w:rsid w:val="007C3BD3"/>
    <w:rsid w:val="007C3C98"/>
    <w:rsid w:val="007C40D8"/>
    <w:rsid w:val="007C50FA"/>
    <w:rsid w:val="007C5D63"/>
    <w:rsid w:val="007C6A64"/>
    <w:rsid w:val="007D0DB6"/>
    <w:rsid w:val="007D1C4A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060"/>
    <w:rsid w:val="007F1B6D"/>
    <w:rsid w:val="007F22DF"/>
    <w:rsid w:val="007F2589"/>
    <w:rsid w:val="007F36E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6FD4"/>
    <w:rsid w:val="00817AA6"/>
    <w:rsid w:val="00820D88"/>
    <w:rsid w:val="00820EA3"/>
    <w:rsid w:val="008221B7"/>
    <w:rsid w:val="008240D6"/>
    <w:rsid w:val="00826BE2"/>
    <w:rsid w:val="008303D5"/>
    <w:rsid w:val="0083125A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23F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0E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B60"/>
    <w:rsid w:val="00887B8D"/>
    <w:rsid w:val="0089018C"/>
    <w:rsid w:val="0089276D"/>
    <w:rsid w:val="00892F7E"/>
    <w:rsid w:val="0089346B"/>
    <w:rsid w:val="008963F4"/>
    <w:rsid w:val="00896692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0D76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41F6"/>
    <w:rsid w:val="008C552D"/>
    <w:rsid w:val="008C5A61"/>
    <w:rsid w:val="008C6577"/>
    <w:rsid w:val="008D086A"/>
    <w:rsid w:val="008D1482"/>
    <w:rsid w:val="008D266A"/>
    <w:rsid w:val="008D362A"/>
    <w:rsid w:val="008D4339"/>
    <w:rsid w:val="008D433F"/>
    <w:rsid w:val="008D4370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062"/>
    <w:rsid w:val="008E0503"/>
    <w:rsid w:val="008E1034"/>
    <w:rsid w:val="008E113E"/>
    <w:rsid w:val="008E11FF"/>
    <w:rsid w:val="008E153F"/>
    <w:rsid w:val="008E17A1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562E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6D98"/>
    <w:rsid w:val="00970B0F"/>
    <w:rsid w:val="00971368"/>
    <w:rsid w:val="0097399B"/>
    <w:rsid w:val="00973F61"/>
    <w:rsid w:val="00974126"/>
    <w:rsid w:val="00974A70"/>
    <w:rsid w:val="00975240"/>
    <w:rsid w:val="00975276"/>
    <w:rsid w:val="00976A30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41D3"/>
    <w:rsid w:val="00986350"/>
    <w:rsid w:val="00986E3E"/>
    <w:rsid w:val="00987498"/>
    <w:rsid w:val="00987966"/>
    <w:rsid w:val="00987C9B"/>
    <w:rsid w:val="00990027"/>
    <w:rsid w:val="0099293C"/>
    <w:rsid w:val="009929AD"/>
    <w:rsid w:val="00992C81"/>
    <w:rsid w:val="0099470D"/>
    <w:rsid w:val="0099574D"/>
    <w:rsid w:val="009957EF"/>
    <w:rsid w:val="00996665"/>
    <w:rsid w:val="00996DCF"/>
    <w:rsid w:val="009A0399"/>
    <w:rsid w:val="009A0C31"/>
    <w:rsid w:val="009A1E6C"/>
    <w:rsid w:val="009A22C7"/>
    <w:rsid w:val="009A5129"/>
    <w:rsid w:val="009A5A7B"/>
    <w:rsid w:val="009A5B3A"/>
    <w:rsid w:val="009A5BAD"/>
    <w:rsid w:val="009A6208"/>
    <w:rsid w:val="009B088C"/>
    <w:rsid w:val="009B0FC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8FE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817"/>
    <w:rsid w:val="009F575B"/>
    <w:rsid w:val="009F601D"/>
    <w:rsid w:val="009F6035"/>
    <w:rsid w:val="00A019CF"/>
    <w:rsid w:val="00A0358B"/>
    <w:rsid w:val="00A03F57"/>
    <w:rsid w:val="00A04ACD"/>
    <w:rsid w:val="00A04DC3"/>
    <w:rsid w:val="00A0505E"/>
    <w:rsid w:val="00A1072B"/>
    <w:rsid w:val="00A122C0"/>
    <w:rsid w:val="00A12B28"/>
    <w:rsid w:val="00A13E48"/>
    <w:rsid w:val="00A1645B"/>
    <w:rsid w:val="00A16813"/>
    <w:rsid w:val="00A175F9"/>
    <w:rsid w:val="00A2018E"/>
    <w:rsid w:val="00A20A5C"/>
    <w:rsid w:val="00A22819"/>
    <w:rsid w:val="00A22C38"/>
    <w:rsid w:val="00A22E5D"/>
    <w:rsid w:val="00A23F20"/>
    <w:rsid w:val="00A24F46"/>
    <w:rsid w:val="00A25284"/>
    <w:rsid w:val="00A269C8"/>
    <w:rsid w:val="00A26BB0"/>
    <w:rsid w:val="00A26C9B"/>
    <w:rsid w:val="00A307E1"/>
    <w:rsid w:val="00A31967"/>
    <w:rsid w:val="00A32155"/>
    <w:rsid w:val="00A326A3"/>
    <w:rsid w:val="00A32B2F"/>
    <w:rsid w:val="00A32C2C"/>
    <w:rsid w:val="00A34E3E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47834"/>
    <w:rsid w:val="00A50C2C"/>
    <w:rsid w:val="00A5176F"/>
    <w:rsid w:val="00A51E5B"/>
    <w:rsid w:val="00A51F20"/>
    <w:rsid w:val="00A5231C"/>
    <w:rsid w:val="00A52DE9"/>
    <w:rsid w:val="00A540E7"/>
    <w:rsid w:val="00A54306"/>
    <w:rsid w:val="00A54604"/>
    <w:rsid w:val="00A55DDA"/>
    <w:rsid w:val="00A6045F"/>
    <w:rsid w:val="00A60AA0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1C4"/>
    <w:rsid w:val="00A676CC"/>
    <w:rsid w:val="00A67909"/>
    <w:rsid w:val="00A70728"/>
    <w:rsid w:val="00A71764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6CE3"/>
    <w:rsid w:val="00A872D5"/>
    <w:rsid w:val="00A87A36"/>
    <w:rsid w:val="00A90DD7"/>
    <w:rsid w:val="00A91557"/>
    <w:rsid w:val="00A92158"/>
    <w:rsid w:val="00A92ACE"/>
    <w:rsid w:val="00A92EAE"/>
    <w:rsid w:val="00A93D75"/>
    <w:rsid w:val="00A96031"/>
    <w:rsid w:val="00A979F0"/>
    <w:rsid w:val="00AA0EBF"/>
    <w:rsid w:val="00AA1283"/>
    <w:rsid w:val="00AA1AA7"/>
    <w:rsid w:val="00AA3243"/>
    <w:rsid w:val="00AA37D4"/>
    <w:rsid w:val="00AA5631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CE1"/>
    <w:rsid w:val="00AD68A4"/>
    <w:rsid w:val="00AD6A78"/>
    <w:rsid w:val="00AD6AEB"/>
    <w:rsid w:val="00AE1825"/>
    <w:rsid w:val="00AE1CE0"/>
    <w:rsid w:val="00AE2CB3"/>
    <w:rsid w:val="00AE363A"/>
    <w:rsid w:val="00AE3803"/>
    <w:rsid w:val="00AE3D32"/>
    <w:rsid w:val="00AE41AA"/>
    <w:rsid w:val="00AE44A3"/>
    <w:rsid w:val="00AE4CD6"/>
    <w:rsid w:val="00AE5636"/>
    <w:rsid w:val="00AE67FE"/>
    <w:rsid w:val="00AF0101"/>
    <w:rsid w:val="00AF1336"/>
    <w:rsid w:val="00AF1D5A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855"/>
    <w:rsid w:val="00B04A2C"/>
    <w:rsid w:val="00B04B13"/>
    <w:rsid w:val="00B04FD3"/>
    <w:rsid w:val="00B0620A"/>
    <w:rsid w:val="00B06DA9"/>
    <w:rsid w:val="00B07AF7"/>
    <w:rsid w:val="00B11619"/>
    <w:rsid w:val="00B1269E"/>
    <w:rsid w:val="00B1358F"/>
    <w:rsid w:val="00B13836"/>
    <w:rsid w:val="00B13AAB"/>
    <w:rsid w:val="00B13D30"/>
    <w:rsid w:val="00B146F7"/>
    <w:rsid w:val="00B14A74"/>
    <w:rsid w:val="00B15866"/>
    <w:rsid w:val="00B15FDA"/>
    <w:rsid w:val="00B16D95"/>
    <w:rsid w:val="00B174A6"/>
    <w:rsid w:val="00B17BAA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8C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573CF"/>
    <w:rsid w:val="00B600C1"/>
    <w:rsid w:val="00B618DE"/>
    <w:rsid w:val="00B61BD5"/>
    <w:rsid w:val="00B6300F"/>
    <w:rsid w:val="00B63CD2"/>
    <w:rsid w:val="00B63E57"/>
    <w:rsid w:val="00B640F5"/>
    <w:rsid w:val="00B64A56"/>
    <w:rsid w:val="00B65A8B"/>
    <w:rsid w:val="00B65BAE"/>
    <w:rsid w:val="00B66600"/>
    <w:rsid w:val="00B678D4"/>
    <w:rsid w:val="00B67B5B"/>
    <w:rsid w:val="00B700DE"/>
    <w:rsid w:val="00B70AD7"/>
    <w:rsid w:val="00B72012"/>
    <w:rsid w:val="00B73BA5"/>
    <w:rsid w:val="00B74632"/>
    <w:rsid w:val="00B74A96"/>
    <w:rsid w:val="00B76918"/>
    <w:rsid w:val="00B77491"/>
    <w:rsid w:val="00B8272E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872"/>
    <w:rsid w:val="00BA4DE8"/>
    <w:rsid w:val="00BA58BD"/>
    <w:rsid w:val="00BA5C52"/>
    <w:rsid w:val="00BA6803"/>
    <w:rsid w:val="00BA7B10"/>
    <w:rsid w:val="00BB088F"/>
    <w:rsid w:val="00BB0ADA"/>
    <w:rsid w:val="00BB0E28"/>
    <w:rsid w:val="00BB22F8"/>
    <w:rsid w:val="00BB255D"/>
    <w:rsid w:val="00BB5EFC"/>
    <w:rsid w:val="00BB60A1"/>
    <w:rsid w:val="00BB6204"/>
    <w:rsid w:val="00BB703E"/>
    <w:rsid w:val="00BC06E0"/>
    <w:rsid w:val="00BC0828"/>
    <w:rsid w:val="00BC0F38"/>
    <w:rsid w:val="00BC1064"/>
    <w:rsid w:val="00BC10C6"/>
    <w:rsid w:val="00BC29B4"/>
    <w:rsid w:val="00BC2DD6"/>
    <w:rsid w:val="00BC3811"/>
    <w:rsid w:val="00BC4086"/>
    <w:rsid w:val="00BC4B61"/>
    <w:rsid w:val="00BC5F1D"/>
    <w:rsid w:val="00BC6BA2"/>
    <w:rsid w:val="00BD25F9"/>
    <w:rsid w:val="00BD4D4D"/>
    <w:rsid w:val="00BD55B5"/>
    <w:rsid w:val="00BD7442"/>
    <w:rsid w:val="00BD7534"/>
    <w:rsid w:val="00BE09CB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1E72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608"/>
    <w:rsid w:val="00C02F3F"/>
    <w:rsid w:val="00C042A4"/>
    <w:rsid w:val="00C06338"/>
    <w:rsid w:val="00C069E3"/>
    <w:rsid w:val="00C104E1"/>
    <w:rsid w:val="00C1358A"/>
    <w:rsid w:val="00C13F65"/>
    <w:rsid w:val="00C14662"/>
    <w:rsid w:val="00C14FB7"/>
    <w:rsid w:val="00C155B5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35B1"/>
    <w:rsid w:val="00C34FFA"/>
    <w:rsid w:val="00C35027"/>
    <w:rsid w:val="00C352B4"/>
    <w:rsid w:val="00C35CB9"/>
    <w:rsid w:val="00C36DB2"/>
    <w:rsid w:val="00C37F63"/>
    <w:rsid w:val="00C405AC"/>
    <w:rsid w:val="00C41547"/>
    <w:rsid w:val="00C4190D"/>
    <w:rsid w:val="00C42074"/>
    <w:rsid w:val="00C421C5"/>
    <w:rsid w:val="00C426C4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D7"/>
    <w:rsid w:val="00C505F6"/>
    <w:rsid w:val="00C52462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606"/>
    <w:rsid w:val="00C81868"/>
    <w:rsid w:val="00C81B29"/>
    <w:rsid w:val="00C82494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3E3"/>
    <w:rsid w:val="00CA0C1D"/>
    <w:rsid w:val="00CA13D3"/>
    <w:rsid w:val="00CA1E81"/>
    <w:rsid w:val="00CA2A6D"/>
    <w:rsid w:val="00CA3DE3"/>
    <w:rsid w:val="00CA3E5E"/>
    <w:rsid w:val="00CA5989"/>
    <w:rsid w:val="00CA5D6C"/>
    <w:rsid w:val="00CB00BE"/>
    <w:rsid w:val="00CB01D7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06A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26DF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CF3"/>
    <w:rsid w:val="00D10E5D"/>
    <w:rsid w:val="00D12654"/>
    <w:rsid w:val="00D129B9"/>
    <w:rsid w:val="00D12B69"/>
    <w:rsid w:val="00D12F5F"/>
    <w:rsid w:val="00D13457"/>
    <w:rsid w:val="00D13EE0"/>
    <w:rsid w:val="00D152FD"/>
    <w:rsid w:val="00D1544A"/>
    <w:rsid w:val="00D159FB"/>
    <w:rsid w:val="00D16434"/>
    <w:rsid w:val="00D176E3"/>
    <w:rsid w:val="00D1771C"/>
    <w:rsid w:val="00D2052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301"/>
    <w:rsid w:val="00D5158C"/>
    <w:rsid w:val="00D52360"/>
    <w:rsid w:val="00D5281A"/>
    <w:rsid w:val="00D53C08"/>
    <w:rsid w:val="00D5440A"/>
    <w:rsid w:val="00D56227"/>
    <w:rsid w:val="00D56C34"/>
    <w:rsid w:val="00D57186"/>
    <w:rsid w:val="00D577BC"/>
    <w:rsid w:val="00D610CF"/>
    <w:rsid w:val="00D62ACE"/>
    <w:rsid w:val="00D63D50"/>
    <w:rsid w:val="00D66B74"/>
    <w:rsid w:val="00D713A7"/>
    <w:rsid w:val="00D717A4"/>
    <w:rsid w:val="00D71AE3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7E"/>
    <w:rsid w:val="00D76DE6"/>
    <w:rsid w:val="00D779AD"/>
    <w:rsid w:val="00D809BF"/>
    <w:rsid w:val="00D81560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6A1F"/>
    <w:rsid w:val="00DA6F8F"/>
    <w:rsid w:val="00DA7264"/>
    <w:rsid w:val="00DA7945"/>
    <w:rsid w:val="00DA7BA0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B6CE4"/>
    <w:rsid w:val="00DC2F06"/>
    <w:rsid w:val="00DC4D09"/>
    <w:rsid w:val="00DC6FF4"/>
    <w:rsid w:val="00DD0DF5"/>
    <w:rsid w:val="00DD31D4"/>
    <w:rsid w:val="00DD3DAD"/>
    <w:rsid w:val="00DD3DE7"/>
    <w:rsid w:val="00DD46E3"/>
    <w:rsid w:val="00DD4A3C"/>
    <w:rsid w:val="00DD57AE"/>
    <w:rsid w:val="00DE332A"/>
    <w:rsid w:val="00DE3898"/>
    <w:rsid w:val="00DE3C86"/>
    <w:rsid w:val="00DE477F"/>
    <w:rsid w:val="00DE4D15"/>
    <w:rsid w:val="00DE6295"/>
    <w:rsid w:val="00DF0C19"/>
    <w:rsid w:val="00DF1F2E"/>
    <w:rsid w:val="00DF2A3A"/>
    <w:rsid w:val="00DF2EE4"/>
    <w:rsid w:val="00DF3272"/>
    <w:rsid w:val="00DF3EFF"/>
    <w:rsid w:val="00DF4471"/>
    <w:rsid w:val="00DF541A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3F28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88D"/>
    <w:rsid w:val="00E3055A"/>
    <w:rsid w:val="00E31334"/>
    <w:rsid w:val="00E317F1"/>
    <w:rsid w:val="00E31D7F"/>
    <w:rsid w:val="00E32EFF"/>
    <w:rsid w:val="00E33890"/>
    <w:rsid w:val="00E338DE"/>
    <w:rsid w:val="00E34619"/>
    <w:rsid w:val="00E363AB"/>
    <w:rsid w:val="00E363C1"/>
    <w:rsid w:val="00E3785D"/>
    <w:rsid w:val="00E37FFA"/>
    <w:rsid w:val="00E4231E"/>
    <w:rsid w:val="00E43246"/>
    <w:rsid w:val="00E43661"/>
    <w:rsid w:val="00E440A5"/>
    <w:rsid w:val="00E4486F"/>
    <w:rsid w:val="00E44BA6"/>
    <w:rsid w:val="00E4584C"/>
    <w:rsid w:val="00E50BE8"/>
    <w:rsid w:val="00E5105E"/>
    <w:rsid w:val="00E520DB"/>
    <w:rsid w:val="00E52365"/>
    <w:rsid w:val="00E5272A"/>
    <w:rsid w:val="00E5302C"/>
    <w:rsid w:val="00E53E8D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6FC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0472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158"/>
    <w:rsid w:val="00EB1978"/>
    <w:rsid w:val="00EB25AF"/>
    <w:rsid w:val="00EB3309"/>
    <w:rsid w:val="00EB448C"/>
    <w:rsid w:val="00EB4C59"/>
    <w:rsid w:val="00EB5333"/>
    <w:rsid w:val="00EB5867"/>
    <w:rsid w:val="00EB6442"/>
    <w:rsid w:val="00EB6A64"/>
    <w:rsid w:val="00EB7B0F"/>
    <w:rsid w:val="00EB7C14"/>
    <w:rsid w:val="00EC1524"/>
    <w:rsid w:val="00EC2985"/>
    <w:rsid w:val="00EC34BB"/>
    <w:rsid w:val="00EC3D68"/>
    <w:rsid w:val="00EC52FD"/>
    <w:rsid w:val="00EC5355"/>
    <w:rsid w:val="00ED0BBC"/>
    <w:rsid w:val="00ED18E0"/>
    <w:rsid w:val="00ED239F"/>
    <w:rsid w:val="00ED27C9"/>
    <w:rsid w:val="00ED2B29"/>
    <w:rsid w:val="00ED7C5D"/>
    <w:rsid w:val="00EE0056"/>
    <w:rsid w:val="00EE11AE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073B"/>
    <w:rsid w:val="00F017FC"/>
    <w:rsid w:val="00F01A25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0AA7"/>
    <w:rsid w:val="00F12A0C"/>
    <w:rsid w:val="00F13393"/>
    <w:rsid w:val="00F1493F"/>
    <w:rsid w:val="00F15C42"/>
    <w:rsid w:val="00F15D93"/>
    <w:rsid w:val="00F17018"/>
    <w:rsid w:val="00F17821"/>
    <w:rsid w:val="00F20084"/>
    <w:rsid w:val="00F20F5A"/>
    <w:rsid w:val="00F20FE2"/>
    <w:rsid w:val="00F2139E"/>
    <w:rsid w:val="00F2182A"/>
    <w:rsid w:val="00F23471"/>
    <w:rsid w:val="00F23E4A"/>
    <w:rsid w:val="00F243CA"/>
    <w:rsid w:val="00F24669"/>
    <w:rsid w:val="00F26B76"/>
    <w:rsid w:val="00F27E2A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245"/>
    <w:rsid w:val="00F44729"/>
    <w:rsid w:val="00F45493"/>
    <w:rsid w:val="00F46E6B"/>
    <w:rsid w:val="00F47BF2"/>
    <w:rsid w:val="00F50A1A"/>
    <w:rsid w:val="00F51A22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49E7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046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84"/>
    <w:rsid w:val="00FB51B2"/>
    <w:rsid w:val="00FC15DA"/>
    <w:rsid w:val="00FC1F37"/>
    <w:rsid w:val="00FC2EC7"/>
    <w:rsid w:val="00FC3CFE"/>
    <w:rsid w:val="00FC3DD6"/>
    <w:rsid w:val="00FC47B2"/>
    <w:rsid w:val="00FC49D6"/>
    <w:rsid w:val="00FC4E4C"/>
    <w:rsid w:val="00FC5372"/>
    <w:rsid w:val="00FC58B7"/>
    <w:rsid w:val="00FC6C83"/>
    <w:rsid w:val="00FD028A"/>
    <w:rsid w:val="00FD0C14"/>
    <w:rsid w:val="00FD0C96"/>
    <w:rsid w:val="00FD2896"/>
    <w:rsid w:val="00FD2FFA"/>
    <w:rsid w:val="00FD38D0"/>
    <w:rsid w:val="00FD3A0C"/>
    <w:rsid w:val="00FD5EBA"/>
    <w:rsid w:val="00FD710B"/>
    <w:rsid w:val="00FD7166"/>
    <w:rsid w:val="00FD7264"/>
    <w:rsid w:val="00FE04DC"/>
    <w:rsid w:val="00FE06BB"/>
    <w:rsid w:val="00FE10C8"/>
    <w:rsid w:val="00FE116F"/>
    <w:rsid w:val="00FE17CD"/>
    <w:rsid w:val="00FE34F5"/>
    <w:rsid w:val="00FE36F5"/>
    <w:rsid w:val="00FE3B6E"/>
    <w:rsid w:val="00FE3D33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E363C69F-6014-400F-85C8-D4BA9532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TANChar">
    <w:name w:val="TAN Char"/>
    <w:link w:val="TAN"/>
    <w:rsid w:val="00EC34BB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36FE5-DCD6-4BA2-BCB3-59046F636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280</Words>
  <Characters>1516</Characters>
  <Application>Microsoft Office Word</Application>
  <DocSecurity>0</DocSecurity>
  <Lines>12</Lines>
  <Paragraphs>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27 – 31 May 2024, Jeju, South Korea		          </vt:lpstr>
      <vt:lpstr>1	Discussion</vt:lpstr>
      <vt:lpstr>2 Proposal</vt:lpstr>
      <vt:lpstr>8	Conclusions</vt:lpstr>
      <vt:lpstr>    8.X	Interim Conclusions for Key Issue #3: NWDAF-assisted policy control and QoS </vt:lpstr>
      <vt:lpstr>SA WG2 Temporary Document</vt:lpstr>
      <vt:lpstr>SA WG2 Temporary Document</vt:lpstr>
    </vt:vector>
  </TitlesOfParts>
  <Company>ETSI/MCC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DCM-1</cp:lastModifiedBy>
  <cp:revision>7</cp:revision>
  <cp:lastPrinted>2014-09-10T09:04:00Z</cp:lastPrinted>
  <dcterms:created xsi:type="dcterms:W3CDTF">2024-05-08T07:18:00Z</dcterms:created>
  <dcterms:modified xsi:type="dcterms:W3CDTF">2024-05-15T13:04:00Z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1645425421</vt:lpwstr>
  </property>
</Properties>
</file>